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2B25" w:rsidRDefault="00493374">
      <w:pPr>
        <w:rPr>
          <w:b/>
          <w:bCs/>
        </w:rPr>
      </w:pPr>
      <w:r>
        <w:rPr>
          <w:rFonts w:ascii="Arial" w:hAnsi="Arial" w:cs="Arial"/>
          <w:noProof/>
          <w:lang w:eastAsia="fr-FR"/>
        </w:rPr>
        <w:drawing>
          <wp:anchor distT="0" distB="0" distL="114300" distR="114300" simplePos="0" relativeHeight="251657728" behindDoc="0" locked="0" layoutInCell="1" allowOverlap="1">
            <wp:simplePos x="0" y="0"/>
            <wp:positionH relativeFrom="column">
              <wp:posOffset>635</wp:posOffset>
            </wp:positionH>
            <wp:positionV relativeFrom="paragraph">
              <wp:posOffset>-176530</wp:posOffset>
            </wp:positionV>
            <wp:extent cx="3691890" cy="816610"/>
            <wp:effectExtent l="0" t="0" r="0" b="0"/>
            <wp:wrapNone/>
            <wp:docPr id="2"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91890" cy="8166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72B25" w:rsidRDefault="00472B25">
      <w:pPr>
        <w:rPr>
          <w:rFonts w:ascii="Arial" w:hAnsi="Arial" w:cs="Arial"/>
        </w:rPr>
      </w:pPr>
    </w:p>
    <w:p w:rsidR="00F40553" w:rsidRDefault="00F40553">
      <w:pPr>
        <w:rPr>
          <w:rFonts w:ascii="Arial" w:hAnsi="Arial" w:cs="Arial"/>
        </w:rPr>
      </w:pPr>
    </w:p>
    <w:p w:rsidR="00F40553" w:rsidRDefault="00F40553">
      <w:pPr>
        <w:rPr>
          <w:rFonts w:ascii="Arial" w:hAnsi="Arial" w:cs="Arial"/>
        </w:rPr>
      </w:pPr>
    </w:p>
    <w:p w:rsidR="00F40553" w:rsidRDefault="00F40553">
      <w:pPr>
        <w:rPr>
          <w:rFonts w:ascii="Arial" w:hAnsi="Arial" w:cs="Arial"/>
        </w:rPr>
      </w:pPr>
    </w:p>
    <w:p w:rsidR="00F40553" w:rsidRDefault="00F40553">
      <w:pPr>
        <w:sectPr w:rsidR="00F40553">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tc>
          <w:tcPr>
            <w:tcW w:w="9288" w:type="dxa"/>
            <w:shd w:val="clear" w:color="auto" w:fill="66CCFF"/>
          </w:tcPr>
          <w:p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rsidR="00472B25" w:rsidRDefault="00472B25">
            <w:pPr>
              <w:pStyle w:val="Titre8"/>
              <w:tabs>
                <w:tab w:val="num" w:pos="0"/>
                <w:tab w:val="right" w:pos="9639"/>
              </w:tabs>
              <w:rPr>
                <w:sz w:val="28"/>
                <w:szCs w:val="28"/>
              </w:rPr>
            </w:pPr>
            <w:r>
              <w:rPr>
                <w:caps/>
                <w:sz w:val="28"/>
                <w:szCs w:val="28"/>
              </w:rPr>
              <w:t>DECLARATION DU candidat INDIVIDUEL</w:t>
            </w:r>
          </w:p>
          <w:p w:rsidR="00472B25" w:rsidRDefault="00472B25" w:rsidP="00A731DA">
            <w:pPr>
              <w:spacing w:before="120" w:after="120"/>
              <w:jc w:val="center"/>
              <w:rPr>
                <w:caps/>
                <w:sz w:val="28"/>
                <w:szCs w:val="28"/>
              </w:rPr>
            </w:pPr>
            <w:r>
              <w:rPr>
                <w:rFonts w:ascii="Arial" w:hAnsi="Arial" w:cs="Arial"/>
                <w:b/>
                <w:sz w:val="28"/>
                <w:szCs w:val="28"/>
              </w:rPr>
              <w:t>OU DU MEMBRE DU GROUPEMENT</w:t>
            </w:r>
          </w:p>
        </w:tc>
        <w:tc>
          <w:tcPr>
            <w:tcW w:w="1080" w:type="dxa"/>
            <w:shd w:val="clear" w:color="auto" w:fill="66CCFF"/>
          </w:tcPr>
          <w:p w:rsidR="00472B25" w:rsidRDefault="00472B25">
            <w:pPr>
              <w:pStyle w:val="Titre8"/>
              <w:tabs>
                <w:tab w:val="num" w:pos="0"/>
                <w:tab w:val="right" w:pos="9639"/>
              </w:tabs>
              <w:spacing w:before="120" w:after="120"/>
            </w:pPr>
            <w:r>
              <w:rPr>
                <w:caps/>
                <w:sz w:val="28"/>
                <w:szCs w:val="28"/>
              </w:rPr>
              <w:t>DC2</w:t>
            </w:r>
          </w:p>
        </w:tc>
      </w:tr>
    </w:tbl>
    <w:p w:rsidR="00472B25" w:rsidRDefault="00472B25">
      <w:pPr>
        <w:jc w:val="both"/>
        <w:rPr>
          <w:rFonts w:ascii="Arial" w:hAnsi="Arial" w:cs="Arial"/>
        </w:rPr>
      </w:pPr>
    </w:p>
    <w:p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rsidR="00472B25" w:rsidRPr="008C2177" w:rsidRDefault="00472B25">
      <w:pPr>
        <w:pStyle w:val="Titre1"/>
        <w:numPr>
          <w:ilvl w:val="0"/>
          <w:numId w:val="0"/>
        </w:numPr>
        <w:spacing w:before="120"/>
        <w:jc w:val="both"/>
        <w:rPr>
          <w:rFonts w:ascii="Arial" w:hAnsi="Arial" w:cs="Arial"/>
          <w:sz w:val="18"/>
        </w:rPr>
      </w:pPr>
    </w:p>
    <w:p w:rsidR="00472B25" w:rsidRPr="00F6381E" w:rsidRDefault="00472B25">
      <w:pPr>
        <w:rPr>
          <w:rFonts w:ascii="Arial" w:hAnsi="Arial" w:cs="Arial"/>
          <w:bCs/>
        </w:rPr>
      </w:pPr>
    </w:p>
    <w:p w:rsidR="005F03B5" w:rsidRDefault="005F03B5" w:rsidP="005F03B5">
      <w:pPr>
        <w:rPr>
          <w:rFonts w:ascii="Arial" w:hAnsi="Arial" w:cs="Arial"/>
        </w:rPr>
      </w:pPr>
      <w:r>
        <w:rPr>
          <w:rFonts w:ascii="Arial" w:hAnsi="Arial" w:cs="Arial"/>
        </w:rPr>
        <w:t>AMUE, Groupement d’intérêt public</w:t>
      </w:r>
    </w:p>
    <w:p w:rsidR="00BF3EE2" w:rsidRDefault="00493374" w:rsidP="005F03B5">
      <w:pPr>
        <w:pStyle w:val="En-tte"/>
        <w:tabs>
          <w:tab w:val="left" w:pos="708"/>
        </w:tabs>
        <w:rPr>
          <w:rFonts w:ascii="Arial" w:hAnsi="Arial" w:cs="Arial"/>
        </w:rPr>
      </w:pPr>
      <w:r>
        <w:rPr>
          <w:rFonts w:ascii="Arial" w:hAnsi="Arial" w:cs="Arial"/>
        </w:rPr>
        <w:t>2</w:t>
      </w:r>
      <w:r w:rsidR="00BF3EE2">
        <w:rPr>
          <w:rFonts w:ascii="Arial" w:hAnsi="Arial" w:cs="Arial"/>
        </w:rPr>
        <w:t xml:space="preserve">5 rue de Tolbiac </w:t>
      </w:r>
    </w:p>
    <w:p w:rsidR="009A394A" w:rsidRPr="00BF3EE2" w:rsidRDefault="00493374" w:rsidP="00BF3EE2">
      <w:pPr>
        <w:pStyle w:val="En-tte"/>
        <w:tabs>
          <w:tab w:val="left" w:pos="708"/>
        </w:tabs>
        <w:rPr>
          <w:rFonts w:ascii="Arial" w:hAnsi="Arial" w:cs="Arial"/>
        </w:rPr>
      </w:pPr>
      <w:r>
        <w:rPr>
          <w:rFonts w:ascii="Arial" w:hAnsi="Arial" w:cs="Arial"/>
        </w:rPr>
        <w:t>75013 PARIS</w:t>
      </w:r>
    </w:p>
    <w:p w:rsidR="00472B25" w:rsidRDefault="00472B25">
      <w:pPr>
        <w:rPr>
          <w:rFonts w:ascii="Arial" w:hAnsi="Arial" w:cs="Arial"/>
          <w:b/>
          <w:bCs/>
        </w:rPr>
      </w:pPr>
    </w:p>
    <w:p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rsidR="009A394A" w:rsidRDefault="009A394A">
      <w:pPr>
        <w:jc w:val="both"/>
        <w:rPr>
          <w:rFonts w:ascii="Arial" w:hAnsi="Arial" w:cs="Arial"/>
          <w:bCs/>
        </w:rPr>
      </w:pPr>
    </w:p>
    <w:p w:rsidR="00BF3EE2" w:rsidRDefault="00BF3EE2" w:rsidP="00BF3EE2">
      <w:pPr>
        <w:rPr>
          <w:rFonts w:ascii="Arial" w:hAnsi="Arial" w:cs="Arial"/>
          <w:b/>
          <w:bCs/>
        </w:rPr>
      </w:pPr>
    </w:p>
    <w:p w:rsidR="00A731DA" w:rsidRPr="00BF3EE2" w:rsidRDefault="00BF3EE2" w:rsidP="00BF3EE2">
      <w:pPr>
        <w:rPr>
          <w:rFonts w:ascii="Arial" w:hAnsi="Arial" w:cs="Arial"/>
          <w:b/>
          <w:bCs/>
        </w:rPr>
      </w:pPr>
      <w:r w:rsidRPr="00BC700B">
        <w:rPr>
          <w:rFonts w:ascii="Arial" w:hAnsi="Arial" w:cs="Arial"/>
          <w:b/>
          <w:bCs/>
        </w:rPr>
        <w:t>Accord-cadre</w:t>
      </w:r>
      <w:r>
        <w:rPr>
          <w:rFonts w:ascii="Arial" w:hAnsi="Arial" w:cs="Arial"/>
          <w:b/>
          <w:bCs/>
        </w:rPr>
        <w:t xml:space="preserve"> n°25-</w:t>
      </w:r>
      <w:r w:rsidR="001C79E0">
        <w:rPr>
          <w:rFonts w:ascii="Arial" w:hAnsi="Arial" w:cs="Arial"/>
          <w:b/>
          <w:bCs/>
        </w:rPr>
        <w:t>52</w:t>
      </w:r>
      <w:r w:rsidRPr="00BC700B">
        <w:rPr>
          <w:rFonts w:ascii="Arial" w:hAnsi="Arial" w:cs="Arial"/>
          <w:b/>
          <w:bCs/>
        </w:rPr>
        <w:t xml:space="preserve"> </w:t>
      </w:r>
      <w:r w:rsidR="001C79E0" w:rsidRPr="001C79E0">
        <w:rPr>
          <w:rFonts w:ascii="Arial" w:hAnsi="Arial" w:cs="Arial"/>
          <w:b/>
          <w:bCs/>
        </w:rPr>
        <w:t>relatif à des prestations d’assistance à la réponse à incident de sécurité au bénéfice de l’</w:t>
      </w:r>
      <w:proofErr w:type="spellStart"/>
      <w:r w:rsidR="001C79E0" w:rsidRPr="001C79E0">
        <w:rPr>
          <w:rFonts w:ascii="Arial" w:hAnsi="Arial" w:cs="Arial"/>
          <w:b/>
          <w:bCs/>
        </w:rPr>
        <w:t>Amue</w:t>
      </w:r>
      <w:proofErr w:type="spellEnd"/>
      <w:r w:rsidR="001C79E0" w:rsidRPr="001C79E0">
        <w:rPr>
          <w:rFonts w:ascii="Arial" w:hAnsi="Arial" w:cs="Arial"/>
          <w:b/>
          <w:bCs/>
        </w:rPr>
        <w:t xml:space="preserve"> et de ses établissements adhérents</w:t>
      </w:r>
      <w:bookmarkStart w:id="0" w:name="_GoBack"/>
      <w:bookmarkEnd w:id="0"/>
    </w:p>
    <w:p w:rsidR="009A394A" w:rsidRDefault="009A394A">
      <w:pPr>
        <w:jc w:val="both"/>
        <w:rPr>
          <w:rFonts w:ascii="Arial" w:hAnsi="Arial" w:cs="Arial"/>
          <w:bCs/>
        </w:rPr>
      </w:pPr>
    </w:p>
    <w:p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rsidR="00472B25" w:rsidRDefault="00472B25">
      <w:pPr>
        <w:pStyle w:val="Titre9"/>
        <w:numPr>
          <w:ilvl w:val="0"/>
          <w:numId w:val="0"/>
        </w:numPr>
        <w:rPr>
          <w:i w:val="0"/>
          <w:sz w:val="20"/>
        </w:rPr>
      </w:pPr>
    </w:p>
    <w:p w:rsidR="00472B25" w:rsidRDefault="00472B25">
      <w:pPr>
        <w:pStyle w:val="Titre9"/>
        <w:numPr>
          <w:ilvl w:val="0"/>
          <w:numId w:val="0"/>
        </w:numPr>
        <w:rPr>
          <w:i w:val="0"/>
          <w:iCs w:val="0"/>
          <w:sz w:val="20"/>
          <w:szCs w:val="20"/>
        </w:rPr>
      </w:pPr>
      <w:r>
        <w:rPr>
          <w:b/>
          <w:bCs/>
          <w:i w:val="0"/>
          <w:iCs w:val="0"/>
          <w:sz w:val="22"/>
          <w:szCs w:val="22"/>
        </w:rPr>
        <w:t>C1 - Cas général</w:t>
      </w:r>
    </w:p>
    <w:p w:rsidR="00472B25" w:rsidRDefault="00472B25">
      <w:pPr>
        <w:pStyle w:val="Titre9"/>
        <w:tabs>
          <w:tab w:val="num" w:pos="0"/>
        </w:tabs>
        <w:ind w:left="0"/>
        <w:jc w:val="both"/>
        <w:rPr>
          <w:i w:val="0"/>
          <w:iCs w:val="0"/>
          <w:sz w:val="20"/>
          <w:szCs w:val="20"/>
        </w:rPr>
      </w:pPr>
    </w:p>
    <w:p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0"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rsidR="00472B25" w:rsidRDefault="00472B25">
      <w:pPr>
        <w:jc w:val="both"/>
        <w:rPr>
          <w:rFonts w:ascii="Arial" w:hAnsi="Arial" w:cs="Arial"/>
          <w:b/>
          <w:bCs/>
        </w:rPr>
      </w:pPr>
    </w:p>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rsidR="003C025D" w:rsidRDefault="003C025D" w:rsidP="003C025D"/>
    <w:p w:rsidR="003C025D" w:rsidRDefault="003C025D" w:rsidP="003C025D"/>
    <w:p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11" w:history="1">
        <w:r w:rsidRPr="002347A4">
          <w:rPr>
            <w:rStyle w:val="Lienhypertexte"/>
            <w:sz w:val="20"/>
            <w:szCs w:val="20"/>
          </w:rPr>
          <w:t>ICD</w:t>
        </w:r>
      </w:hyperlink>
      <w:r>
        <w:rPr>
          <w:sz w:val="20"/>
          <w:szCs w:val="20"/>
        </w:rPr>
        <w:t> </w:t>
      </w:r>
      <w:r w:rsidRPr="000E2FF3">
        <w:rPr>
          <w:sz w:val="20"/>
          <w:szCs w:val="20"/>
        </w:rPr>
        <w:t>:</w:t>
      </w:r>
    </w:p>
    <w:p w:rsidR="003C025D" w:rsidRDefault="003C025D" w:rsidP="003C025D"/>
    <w:p w:rsidR="003C025D" w:rsidRPr="00025EC9" w:rsidRDefault="003C025D" w:rsidP="003C025D"/>
    <w:p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rsidR="00472B25" w:rsidRDefault="00472B25">
      <w:pPr>
        <w:jc w:val="both"/>
        <w:rPr>
          <w:rFonts w:ascii="Arial" w:hAnsi="Arial" w:cs="Arial"/>
          <w:b/>
          <w:bCs/>
        </w:rPr>
      </w:pPr>
    </w:p>
    <w:p w:rsidR="00472B25" w:rsidRDefault="00472B25">
      <w:pPr>
        <w:jc w:val="both"/>
        <w:rPr>
          <w:rFonts w:ascii="Arial" w:hAnsi="Arial" w:cs="Arial"/>
          <w:b/>
          <w:bCs/>
        </w:rPr>
      </w:pPr>
    </w:p>
    <w:p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12"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13"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14" w:history="1">
        <w:r w:rsidRPr="00025EC9">
          <w:rPr>
            <w:rStyle w:val="Lienhypertexte"/>
            <w:rFonts w:ascii="Arial" w:hAnsi="Arial" w:cs="Arial"/>
            <w:color w:val="0070C0"/>
          </w:rPr>
          <w:t>Art. R. 2151-13</w:t>
        </w:r>
      </w:hyperlink>
      <w:r>
        <w:rPr>
          <w:rFonts w:ascii="Arial" w:hAnsi="Arial" w:cs="Arial"/>
        </w:rPr>
        <w:t xml:space="preserve"> et </w:t>
      </w:r>
      <w:hyperlink r:id="rId15" w:history="1">
        <w:r w:rsidRPr="00052C0B">
          <w:rPr>
            <w:rStyle w:val="Lienhypertexte"/>
            <w:rFonts w:ascii="Arial" w:hAnsi="Arial" w:cs="Arial"/>
          </w:rPr>
          <w:t>R. 2351-12</w:t>
        </w:r>
      </w:hyperlink>
      <w:r>
        <w:rPr>
          <w:rFonts w:ascii="Arial" w:hAnsi="Arial" w:cs="Arial"/>
        </w:rPr>
        <w:t xml:space="preserve"> du code de la commande publique) ?</w:t>
      </w:r>
    </w:p>
    <w:p w:rsidR="00472B25" w:rsidRDefault="00472B25">
      <w:pPr>
        <w:jc w:val="both"/>
        <w:rPr>
          <w:rFonts w:ascii="Arial" w:hAnsi="Arial" w:cs="Arial"/>
        </w:rPr>
      </w:pPr>
    </w:p>
    <w:p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C79E0">
        <w:fldChar w:fldCharType="separate"/>
      </w:r>
      <w:r>
        <w:fldChar w:fldCharType="end"/>
      </w:r>
      <w:r>
        <w:rPr>
          <w:rFonts w:ascii="Arial" w:hAnsi="Arial" w:cs="Arial"/>
          <w:bCs/>
        </w:rPr>
        <w:t xml:space="preserve"> </w:t>
      </w:r>
      <w:r>
        <w:rPr>
          <w:rFonts w:ascii="Arial" w:hAnsi="Arial" w:cs="Arial"/>
        </w:rPr>
        <w:t>Oui</w:t>
      </w:r>
    </w:p>
    <w:p w:rsidR="00427375" w:rsidRDefault="00427375" w:rsidP="00427375">
      <w:pPr>
        <w:ind w:left="567"/>
        <w:jc w:val="both"/>
        <w:rPr>
          <w:rFonts w:ascii="Arial" w:hAnsi="Arial" w:cs="Arial"/>
        </w:rPr>
      </w:pPr>
    </w:p>
    <w:p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C79E0">
        <w:fldChar w:fldCharType="separate"/>
      </w:r>
      <w:r>
        <w:fldChar w:fldCharType="end"/>
      </w:r>
      <w:r>
        <w:rPr>
          <w:rFonts w:ascii="Arial" w:hAnsi="Arial" w:cs="Arial"/>
          <w:bCs/>
        </w:rPr>
        <w:t xml:space="preserve"> </w:t>
      </w:r>
      <w:r>
        <w:rPr>
          <w:rFonts w:ascii="Arial" w:hAnsi="Arial" w:cs="Arial"/>
        </w:rPr>
        <w:t>Non.</w:t>
      </w:r>
    </w:p>
    <w:p w:rsidR="00493374" w:rsidRDefault="00493374" w:rsidP="00427375">
      <w:pPr>
        <w:ind w:left="567"/>
        <w:jc w:val="both"/>
        <w:rPr>
          <w:rFonts w:ascii="Arial" w:hAnsi="Arial" w:cs="Arial"/>
          <w:bCs/>
          <w:sz w:val="22"/>
        </w:rPr>
      </w:pPr>
    </w:p>
    <w:p w:rsidR="00493374" w:rsidRDefault="00493374" w:rsidP="00427375">
      <w:pPr>
        <w:ind w:left="567"/>
        <w:jc w:val="both"/>
        <w:rPr>
          <w:rFonts w:ascii="Arial" w:hAnsi="Arial" w:cs="Arial"/>
          <w:bCs/>
          <w:sz w:val="22"/>
        </w:rPr>
      </w:pPr>
    </w:p>
    <w:p w:rsidR="00493374" w:rsidRDefault="00493374" w:rsidP="00427375">
      <w:pPr>
        <w:ind w:left="567"/>
        <w:jc w:val="both"/>
        <w:rPr>
          <w:rFonts w:ascii="Arial" w:hAnsi="Arial" w:cs="Arial"/>
          <w:bCs/>
          <w:sz w:val="22"/>
        </w:rPr>
      </w:pPr>
    </w:p>
    <w:p w:rsidR="00493374" w:rsidRPr="00427375" w:rsidRDefault="00493374" w:rsidP="00427375">
      <w:pPr>
        <w:ind w:left="567"/>
        <w:jc w:val="both"/>
        <w:rPr>
          <w:rFonts w:ascii="Arial" w:hAnsi="Arial" w:cs="Arial"/>
          <w:bCs/>
          <w:sz w:val="22"/>
        </w:rPr>
      </w:pPr>
    </w:p>
    <w:p w:rsidR="00472B25" w:rsidRDefault="00472B25">
      <w:pPr>
        <w:jc w:val="both"/>
        <w:rPr>
          <w:rFonts w:ascii="Arial" w:hAnsi="Arial" w:cs="Arial"/>
          <w:i/>
          <w:iCs/>
          <w:sz w:val="18"/>
          <w:szCs w:val="18"/>
        </w:rPr>
      </w:pPr>
      <w:r>
        <w:rPr>
          <w:rFonts w:ascii="Arial" w:hAnsi="Arial" w:cs="Arial"/>
          <w:b/>
          <w:bCs/>
          <w:sz w:val="22"/>
          <w:szCs w:val="22"/>
        </w:rPr>
        <w:t>C2 - Cas particuliers</w:t>
      </w:r>
      <w:r w:rsidR="002228BD">
        <w:rPr>
          <w:rFonts w:ascii="Arial" w:hAnsi="Arial" w:cs="Arial"/>
          <w:b/>
          <w:bCs/>
          <w:sz w:val="22"/>
          <w:szCs w:val="22"/>
        </w:rPr>
        <w:t xml:space="preserve"> en cas de marché public réservé</w:t>
      </w:r>
    </w:p>
    <w:p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16"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17"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18"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19"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rsidR="00FB44EA" w:rsidRDefault="00FB44EA">
            <w:pPr>
              <w:snapToGrid w:val="0"/>
              <w:jc w:val="center"/>
              <w:rPr>
                <w:rFonts w:ascii="Arial" w:hAnsi="Arial" w:cs="Arial"/>
                <w:b/>
                <w:bCs/>
              </w:rPr>
            </w:pPr>
            <w:proofErr w:type="gramStart"/>
            <w:r>
              <w:rPr>
                <w:rFonts w:ascii="Arial" w:hAnsi="Arial" w:cs="Arial"/>
                <w:b/>
                <w:bCs/>
                <w:i/>
                <w:iCs/>
              </w:rPr>
              <w:t>ou</w:t>
            </w:r>
            <w:proofErr w:type="gramEnd"/>
            <w:r>
              <w:rPr>
                <w:rFonts w:ascii="Arial" w:hAnsi="Arial" w:cs="Arial"/>
                <w:b/>
                <w:bCs/>
                <w:i/>
                <w:iCs/>
              </w:rPr>
              <w:t xml:space="preserve"> du membre du groupement</w:t>
            </w: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1C79E0">
              <w:fldChar w:fldCharType="separate"/>
            </w:r>
            <w:r>
              <w:fldChar w:fldCharType="end"/>
            </w:r>
            <w:r>
              <w:rPr>
                <w:rFonts w:ascii="Arial" w:hAnsi="Arial" w:cs="Arial"/>
                <w:bCs/>
              </w:rPr>
              <w:t xml:space="preserve"> </w:t>
            </w:r>
            <w:r>
              <w:rPr>
                <w:rFonts w:ascii="Arial" w:hAnsi="Arial" w:cs="Arial"/>
              </w:rPr>
              <w:t>Entreprise adaptée</w:t>
            </w:r>
          </w:p>
          <w:p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20"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6F6740" w:rsidRDefault="006F6740">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pPr>
              <w:ind w:left="170" w:right="170"/>
              <w:jc w:val="both"/>
              <w:rPr>
                <w:rFonts w:ascii="Arial" w:hAnsi="Arial" w:cs="Arial"/>
                <w:sz w:val="12"/>
                <w:szCs w:val="16"/>
              </w:rPr>
            </w:pPr>
          </w:p>
          <w:p w:rsidR="00872C42" w:rsidRDefault="00872C42">
            <w:pPr>
              <w:ind w:left="170" w:right="170"/>
              <w:jc w:val="both"/>
              <w:rPr>
                <w:rFonts w:ascii="Arial" w:hAnsi="Arial" w:cs="Arial"/>
                <w:sz w:val="12"/>
                <w:szCs w:val="16"/>
              </w:rPr>
            </w:pPr>
          </w:p>
          <w:p w:rsidR="00872C42" w:rsidRPr="00A70756" w:rsidRDefault="00872C42">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pPr>
              <w:ind w:left="170" w:right="170"/>
              <w:jc w:val="both"/>
              <w:rPr>
                <w:rFonts w:ascii="Arial" w:hAnsi="Arial" w:cs="Arial"/>
                <w:sz w:val="12"/>
                <w:szCs w:val="16"/>
              </w:rPr>
            </w:pPr>
          </w:p>
          <w:p w:rsidR="006F6740" w:rsidRDefault="006F6740">
            <w:pPr>
              <w:ind w:left="170" w:right="170"/>
              <w:jc w:val="both"/>
              <w:rPr>
                <w:rFonts w:ascii="Arial" w:hAnsi="Arial" w:cs="Arial"/>
                <w:sz w:val="16"/>
                <w:szCs w:val="16"/>
              </w:rPr>
            </w:pPr>
          </w:p>
          <w:p w:rsidR="006F6740" w:rsidRDefault="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1C79E0">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21"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rsidR="006F6740" w:rsidRDefault="006F6740">
            <w:pPr>
              <w:ind w:left="170" w:right="170"/>
              <w:jc w:val="both"/>
              <w:rPr>
                <w:rFonts w:ascii="Arial" w:hAnsi="Arial" w:cs="Arial"/>
                <w:sz w:val="16"/>
                <w:szCs w:val="16"/>
              </w:rPr>
            </w:pPr>
          </w:p>
          <w:p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P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1C79E0">
              <w:fldChar w:fldCharType="separate"/>
            </w:r>
            <w:r>
              <w:fldChar w:fldCharType="end"/>
            </w:r>
            <w:r>
              <w:t xml:space="preserve"> </w:t>
            </w:r>
            <w:r>
              <w:rPr>
                <w:rFonts w:ascii="Arial" w:hAnsi="Arial" w:cs="Arial"/>
              </w:rPr>
              <w:t>Structures d’insertion par l’activité économique (</w:t>
            </w:r>
            <w:hyperlink r:id="rId22"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A70756">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A70756">
            <w:pPr>
              <w:ind w:left="170" w:right="170"/>
              <w:jc w:val="both"/>
              <w:rPr>
                <w:rFonts w:ascii="Arial" w:hAnsi="Arial" w:cs="Arial"/>
                <w:sz w:val="12"/>
                <w:szCs w:val="16"/>
              </w:rPr>
            </w:pPr>
          </w:p>
          <w:p w:rsidR="00872C42" w:rsidRDefault="00872C42" w:rsidP="00A70756">
            <w:pPr>
              <w:ind w:left="170" w:right="170"/>
              <w:jc w:val="both"/>
              <w:rPr>
                <w:rFonts w:ascii="Arial" w:hAnsi="Arial" w:cs="Arial"/>
                <w:sz w:val="12"/>
                <w:szCs w:val="16"/>
              </w:rPr>
            </w:pPr>
          </w:p>
          <w:p w:rsidR="00872C42" w:rsidRPr="00A70756" w:rsidRDefault="00872C42" w:rsidP="00A70756">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224E9C">
            <w:pPr>
              <w:snapToGrid w:val="0"/>
              <w:jc w:val="both"/>
              <w:rPr>
                <w:rFonts w:ascii="Arial" w:hAnsi="Arial" w:cs="Arial"/>
                <w:sz w:val="16"/>
                <w:szCs w:val="16"/>
              </w:rPr>
            </w:pPr>
          </w:p>
          <w:p w:rsidR="00872C42" w:rsidRDefault="00872C42" w:rsidP="00224E9C">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1C79E0">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23"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bl>
    <w:p w:rsidR="002D13A0" w:rsidRDefault="002D13A0" w:rsidP="00D21AD8">
      <w:pPr>
        <w:tabs>
          <w:tab w:val="left" w:pos="-142"/>
          <w:tab w:val="left" w:pos="4111"/>
        </w:tabs>
        <w:rPr>
          <w:rFonts w:ascii="Arial" w:hAnsi="Arial" w:cs="Arial"/>
          <w:b/>
          <w:bCs/>
          <w:sz w:val="22"/>
          <w:szCs w:val="22"/>
        </w:rPr>
      </w:pPr>
    </w:p>
    <w:p w:rsidR="002D13A0" w:rsidRDefault="002D13A0" w:rsidP="00D21AD8">
      <w:pPr>
        <w:tabs>
          <w:tab w:val="left" w:pos="-142"/>
          <w:tab w:val="left" w:pos="4111"/>
        </w:tabs>
        <w:rPr>
          <w:rFonts w:ascii="Arial" w:hAnsi="Arial" w:cs="Arial"/>
          <w:b/>
          <w:bCs/>
          <w:sz w:val="22"/>
          <w:szCs w:val="22"/>
        </w:rPr>
      </w:pPr>
    </w:p>
    <w:p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rsidR="00427375" w:rsidRDefault="00427375" w:rsidP="008C2177">
      <w:pPr>
        <w:tabs>
          <w:tab w:val="left" w:pos="-142"/>
          <w:tab w:val="left" w:pos="4111"/>
        </w:tabs>
        <w:jc w:val="both"/>
        <w:rPr>
          <w:rFonts w:ascii="Arial" w:hAnsi="Arial" w:cs="Arial"/>
          <w:b/>
          <w:bCs/>
          <w:sz w:val="22"/>
          <w:szCs w:val="22"/>
        </w:rPr>
      </w:pPr>
    </w:p>
    <w:p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24"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25"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rsidR="00BD1236" w:rsidRPr="008C2177" w:rsidRDefault="00BD1236" w:rsidP="00171BF1">
      <w:pPr>
        <w:pStyle w:val="En-tte"/>
        <w:tabs>
          <w:tab w:val="left" w:pos="2160"/>
        </w:tabs>
        <w:ind w:left="284"/>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26"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1C79E0">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rsidTr="005C765E">
        <w:tc>
          <w:tcPr>
            <w:tcW w:w="10344" w:type="dxa"/>
            <w:shd w:val="clear" w:color="auto" w:fill="66CCFF"/>
          </w:tcPr>
          <w:p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rsidR="00D21AD8" w:rsidRDefault="00D21AD8" w:rsidP="00D21AD8">
      <w:pPr>
        <w:tabs>
          <w:tab w:val="left" w:pos="-142"/>
          <w:tab w:val="left" w:pos="4111"/>
        </w:tabs>
        <w:rPr>
          <w:rFonts w:ascii="Arial" w:hAnsi="Arial" w:cs="Arial"/>
          <w:b/>
          <w:bCs/>
          <w:sz w:val="22"/>
          <w:szCs w:val="22"/>
        </w:rPr>
      </w:pPr>
    </w:p>
    <w:p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rsidR="00472B25" w:rsidRDefault="00472B25">
      <w:pPr>
        <w:rPr>
          <w:rFonts w:ascii="Arial" w:hAnsi="Arial" w:cs="Arial"/>
        </w:rPr>
      </w:pPr>
    </w:p>
    <w:p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17070" w:rsidRDefault="00717070" w:rsidP="00171BF1">
      <w:pPr>
        <w:jc w:val="both"/>
        <w:rPr>
          <w:rFonts w:ascii="Arial" w:hAnsi="Arial" w:cs="Arial"/>
          <w:i/>
          <w:sz w:val="18"/>
        </w:rPr>
      </w:pPr>
    </w:p>
    <w:p w:rsidR="00717070" w:rsidRDefault="00717070" w:rsidP="00171BF1">
      <w:pPr>
        <w:jc w:val="both"/>
        <w:rPr>
          <w:rFonts w:ascii="Arial" w:hAnsi="Arial" w:cs="Arial"/>
          <w:i/>
          <w:sz w:val="18"/>
        </w:rPr>
      </w:pPr>
    </w:p>
    <w:p w:rsidR="00717070" w:rsidRDefault="00717070"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663B7E">
      <w:pPr>
        <w:rPr>
          <w:rFonts w:ascii="Arial" w:hAnsi="Arial" w:cs="Arial"/>
          <w:i/>
          <w:sz w:val="18"/>
        </w:rPr>
      </w:pPr>
    </w:p>
    <w:p w:rsidR="00755416" w:rsidRDefault="00755416" w:rsidP="00663B7E">
      <w:pPr>
        <w:rPr>
          <w:rFonts w:ascii="Arial" w:hAnsi="Arial" w:cs="Arial"/>
          <w:i/>
          <w:sz w:val="18"/>
        </w:rPr>
      </w:pPr>
    </w:p>
    <w:p w:rsidR="00555AC1" w:rsidRDefault="00555AC1" w:rsidP="00663B7E">
      <w:pPr>
        <w:rPr>
          <w:rFonts w:ascii="Arial" w:hAnsi="Arial" w:cs="Arial"/>
          <w:i/>
          <w:sz w:val="18"/>
        </w:rPr>
      </w:pPr>
    </w:p>
    <w:p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27"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63B7E" w:rsidRPr="00171BF1" w:rsidRDefault="00663B7E" w:rsidP="00171BF1">
      <w:pPr>
        <w:jc w:val="both"/>
        <w:rPr>
          <w:rFonts w:ascii="Arial" w:hAnsi="Arial" w:cs="Arial"/>
          <w:sz w:val="18"/>
        </w:rPr>
      </w:pPr>
    </w:p>
    <w:p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Tr="00261FC1">
        <w:tc>
          <w:tcPr>
            <w:tcW w:w="10331" w:type="dxa"/>
            <w:shd w:val="clear" w:color="auto" w:fill="66CCFF"/>
          </w:tcPr>
          <w:p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rsidR="00646B4F" w:rsidRPr="00171BF1" w:rsidRDefault="00646B4F" w:rsidP="00171BF1">
      <w:pPr>
        <w:ind w:left="284"/>
        <w:rPr>
          <w:rFonts w:ascii="Arial" w:hAnsi="Arial" w:cs="Arial"/>
        </w:rPr>
      </w:pPr>
    </w:p>
    <w:p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r>
      <w:tr w:rsidR="00472B25">
        <w:trPr>
          <w:trHeight w:val="737"/>
        </w:trPr>
        <w:tc>
          <w:tcPr>
            <w:tcW w:w="2566" w:type="dxa"/>
            <w:tcBorders>
              <w:left w:val="single" w:sz="8" w:space="0" w:color="000000"/>
              <w:bottom w:val="single" w:sz="8" w:space="0" w:color="000000"/>
            </w:tcBorders>
            <w:shd w:val="clear" w:color="auto" w:fill="auto"/>
          </w:tcPr>
          <w:p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rsidR="00472B25" w:rsidRDefault="00472B25">
      <w:pPr>
        <w:tabs>
          <w:tab w:val="left" w:pos="864"/>
        </w:tabs>
        <w:jc w:val="both"/>
        <w:rPr>
          <w:rFonts w:ascii="Arial" w:hAnsi="Arial" w:cs="Arial"/>
        </w:rPr>
      </w:pPr>
    </w:p>
    <w:p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646B4F" w:rsidRDefault="00646B4F">
      <w:pPr>
        <w:tabs>
          <w:tab w:val="left" w:pos="864"/>
        </w:tabs>
        <w:jc w:val="both"/>
        <w:rPr>
          <w:rFonts w:ascii="Arial" w:hAnsi="Arial" w:cs="Arial"/>
        </w:rPr>
      </w:pPr>
    </w:p>
    <w:p w:rsidR="00646B4F" w:rsidRDefault="00685900" w:rsidP="00171BF1">
      <w:pPr>
        <w:tabs>
          <w:tab w:val="left" w:pos="864"/>
        </w:tabs>
        <w:ind w:left="567"/>
        <w:jc w:val="both"/>
        <w:rPr>
          <w:rFonts w:ascii="Arial" w:hAnsi="Arial" w:cs="Arial"/>
        </w:rPr>
      </w:pPr>
      <w:r>
        <w:rPr>
          <w:rFonts w:ascii="Arial" w:hAnsi="Arial" w:cs="Arial"/>
        </w:rPr>
        <w:t>……./…………./……</w:t>
      </w:r>
    </w:p>
    <w:p w:rsidR="00646B4F" w:rsidRDefault="00646B4F">
      <w:pPr>
        <w:tabs>
          <w:tab w:val="left" w:pos="864"/>
        </w:tabs>
        <w:jc w:val="both"/>
        <w:rPr>
          <w:rFonts w:ascii="Arial" w:hAnsi="Arial" w:cs="Arial"/>
        </w:rPr>
      </w:pPr>
    </w:p>
    <w:p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rsidR="00646B4F" w:rsidRDefault="00646B4F">
      <w:pPr>
        <w:tabs>
          <w:tab w:val="left" w:pos="864"/>
        </w:tabs>
        <w:jc w:val="both"/>
        <w:rPr>
          <w:rFonts w:ascii="Arial" w:hAnsi="Arial" w:cs="Arial"/>
        </w:rPr>
      </w:pPr>
    </w:p>
    <w:p w:rsidR="00646B4F" w:rsidRDefault="00646B4F">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646B4F" w:rsidRDefault="00646B4F">
      <w:pPr>
        <w:tabs>
          <w:tab w:val="left" w:pos="864"/>
        </w:tabs>
        <w:jc w:val="both"/>
        <w:rPr>
          <w:rFonts w:ascii="Arial" w:hAnsi="Arial" w:cs="Arial"/>
        </w:rPr>
      </w:pPr>
    </w:p>
    <w:p w:rsidR="00826CBB" w:rsidRDefault="00826CBB">
      <w:pPr>
        <w:tabs>
          <w:tab w:val="left" w:pos="864"/>
        </w:tabs>
        <w:jc w:val="both"/>
        <w:rPr>
          <w:rFonts w:ascii="Arial" w:hAnsi="Arial" w:cs="Arial"/>
        </w:rPr>
      </w:pPr>
    </w:p>
    <w:p w:rsidR="005B0FC6" w:rsidRDefault="005B0FC6">
      <w:pPr>
        <w:tabs>
          <w:tab w:val="left" w:pos="864"/>
        </w:tabs>
        <w:jc w:val="both"/>
        <w:rPr>
          <w:rFonts w:ascii="Arial" w:hAnsi="Arial" w:cs="Arial"/>
        </w:rPr>
      </w:pPr>
    </w:p>
    <w:p w:rsidR="005B0FC6" w:rsidRDefault="005B0FC6">
      <w:pPr>
        <w:tabs>
          <w:tab w:val="left" w:pos="864"/>
        </w:tabs>
        <w:jc w:val="both"/>
        <w:rPr>
          <w:rFonts w:ascii="Arial" w:hAnsi="Arial" w:cs="Arial"/>
        </w:rPr>
      </w:pPr>
    </w:p>
    <w:p w:rsidR="005B0FC6" w:rsidRDefault="005B0FC6">
      <w:pPr>
        <w:tabs>
          <w:tab w:val="left" w:pos="864"/>
        </w:tabs>
        <w:jc w:val="both"/>
        <w:rPr>
          <w:rFonts w:ascii="Arial" w:hAnsi="Arial" w:cs="Arial"/>
        </w:rPr>
      </w:pPr>
    </w:p>
    <w:p w:rsidR="005B0FC6" w:rsidRDefault="005B0FC6">
      <w:pPr>
        <w:tabs>
          <w:tab w:val="left" w:pos="864"/>
        </w:tabs>
        <w:jc w:val="both"/>
        <w:rPr>
          <w:rFonts w:ascii="Arial" w:hAnsi="Arial" w:cs="Arial"/>
        </w:rPr>
      </w:pPr>
    </w:p>
    <w:p w:rsidR="005B0FC6" w:rsidRDefault="005B0FC6">
      <w:pPr>
        <w:tabs>
          <w:tab w:val="left" w:pos="864"/>
        </w:tabs>
        <w:jc w:val="both"/>
        <w:rPr>
          <w:rFonts w:ascii="Arial" w:hAnsi="Arial" w:cs="Arial"/>
        </w:rPr>
      </w:pPr>
    </w:p>
    <w:p w:rsidR="005B0FC6" w:rsidRDefault="005B0FC6">
      <w:pPr>
        <w:tabs>
          <w:tab w:val="left" w:pos="864"/>
        </w:tabs>
        <w:jc w:val="both"/>
        <w:rPr>
          <w:rFonts w:ascii="Arial" w:hAnsi="Arial" w:cs="Arial"/>
        </w:rPr>
      </w:pPr>
    </w:p>
    <w:p w:rsidR="005B0FC6" w:rsidRDefault="005B0FC6">
      <w:pPr>
        <w:tabs>
          <w:tab w:val="left" w:pos="864"/>
        </w:tabs>
        <w:jc w:val="both"/>
        <w:rPr>
          <w:rFonts w:ascii="Arial" w:hAnsi="Arial" w:cs="Arial"/>
        </w:rPr>
      </w:pPr>
    </w:p>
    <w:p w:rsidR="005B0FC6" w:rsidRDefault="005B0FC6">
      <w:pPr>
        <w:tabs>
          <w:tab w:val="left" w:pos="864"/>
        </w:tabs>
        <w:jc w:val="both"/>
        <w:rPr>
          <w:rFonts w:ascii="Arial" w:hAnsi="Arial" w:cs="Arial"/>
        </w:rPr>
      </w:pPr>
    </w:p>
    <w:p w:rsidR="005B0FC6" w:rsidRDefault="005B0FC6">
      <w:pPr>
        <w:tabs>
          <w:tab w:val="left" w:pos="864"/>
        </w:tabs>
        <w:jc w:val="both"/>
        <w:rPr>
          <w:rFonts w:ascii="Arial" w:hAnsi="Arial" w:cs="Arial"/>
        </w:rPr>
      </w:pPr>
    </w:p>
    <w:p w:rsidR="005B0FC6" w:rsidRDefault="005B0FC6">
      <w:pPr>
        <w:tabs>
          <w:tab w:val="left" w:pos="864"/>
        </w:tabs>
        <w:jc w:val="both"/>
        <w:rPr>
          <w:rFonts w:ascii="Arial" w:hAnsi="Arial" w:cs="Arial"/>
        </w:rPr>
      </w:pPr>
    </w:p>
    <w:p w:rsidR="005B0FC6" w:rsidRDefault="005B0FC6">
      <w:pPr>
        <w:tabs>
          <w:tab w:val="left" w:pos="864"/>
        </w:tabs>
        <w:jc w:val="both"/>
        <w:rPr>
          <w:rFonts w:ascii="Arial" w:hAnsi="Arial" w:cs="Arial"/>
        </w:rPr>
      </w:pPr>
    </w:p>
    <w:p w:rsidR="005B0FC6" w:rsidRDefault="005B0FC6">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rsidR="00C56E90" w:rsidRDefault="00C56E90">
      <w:pPr>
        <w:tabs>
          <w:tab w:val="left" w:pos="864"/>
        </w:tabs>
        <w:jc w:val="both"/>
        <w:rPr>
          <w:rFonts w:ascii="Arial" w:hAnsi="Arial" w:cs="Arial"/>
        </w:rPr>
      </w:pPr>
    </w:p>
    <w:p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1C79E0">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28"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proofErr w:type="gramStart"/>
      <w:r w:rsidR="005036C5">
        <w:rPr>
          <w:rFonts w:ascii="Arial" w:hAnsi="Arial" w:cs="Arial"/>
          <w:i/>
          <w:iCs/>
          <w:sz w:val="18"/>
          <w:szCs w:val="18"/>
        </w:rPr>
        <w:t>sollicité</w:t>
      </w:r>
      <w:proofErr w:type="gramEnd"/>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29"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rsidR="00C56E90" w:rsidRDefault="00C56E90">
      <w:pPr>
        <w:tabs>
          <w:tab w:val="left" w:pos="864"/>
        </w:tabs>
        <w:jc w:val="both"/>
        <w:rPr>
          <w:rFonts w:ascii="Arial" w:hAnsi="Arial" w:cs="Arial"/>
        </w:rPr>
      </w:pPr>
    </w:p>
    <w:p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85900" w:rsidRPr="00F15FE2" w:rsidRDefault="00685900" w:rsidP="00685900">
      <w:pPr>
        <w:rPr>
          <w:rFonts w:ascii="Arial" w:hAnsi="Arial" w:cs="Arial"/>
          <w:sz w:val="18"/>
        </w:rPr>
      </w:pPr>
    </w:p>
    <w:p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sz w:val="16"/>
        </w:rPr>
      </w:pPr>
    </w:p>
    <w:p w:rsidR="00717070" w:rsidRPr="00F15FE2" w:rsidRDefault="00717070" w:rsidP="00685900">
      <w:pPr>
        <w:ind w:left="284"/>
        <w:rPr>
          <w:rFonts w:ascii="Arial" w:hAnsi="Arial" w:cs="Arial"/>
          <w:sz w:val="16"/>
        </w:rPr>
      </w:pPr>
    </w:p>
    <w:p w:rsidR="00685900" w:rsidRPr="00F15FE2" w:rsidRDefault="00685900" w:rsidP="00685900">
      <w:pPr>
        <w:ind w:left="284"/>
        <w:rPr>
          <w:rFonts w:ascii="Arial" w:hAnsi="Arial" w:cs="Arial"/>
          <w:sz w:val="16"/>
        </w:rPr>
      </w:pPr>
    </w:p>
    <w:p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rPr>
      </w:pPr>
    </w:p>
    <w:p w:rsidR="00717070" w:rsidRPr="00663B7E" w:rsidRDefault="00717070" w:rsidP="00685900">
      <w:pPr>
        <w:ind w:left="284"/>
        <w:rPr>
          <w:rFonts w:ascii="Arial" w:hAnsi="Arial" w:cs="Arial"/>
        </w:rPr>
      </w:pPr>
    </w:p>
    <w:p w:rsidR="00685900" w:rsidRPr="00663B7E" w:rsidRDefault="00685900" w:rsidP="00685900">
      <w:pPr>
        <w:ind w:left="284"/>
        <w:rPr>
          <w:rFonts w:ascii="Arial" w:hAnsi="Arial" w:cs="Arial"/>
        </w:rPr>
      </w:pPr>
    </w:p>
    <w:p w:rsidR="00685900" w:rsidRDefault="00685900" w:rsidP="00685900">
      <w:pPr>
        <w:ind w:left="284"/>
        <w:rPr>
          <w:rFonts w:ascii="Arial" w:hAnsi="Arial" w:cs="Arial"/>
        </w:rPr>
      </w:pPr>
    </w:p>
    <w:p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Tr="00224E9C">
        <w:tc>
          <w:tcPr>
            <w:tcW w:w="10331" w:type="dxa"/>
            <w:shd w:val="clear" w:color="auto" w:fill="66CCFF"/>
          </w:tcPr>
          <w:p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rsidR="00764264" w:rsidRPr="005B0FC6" w:rsidRDefault="00411396" w:rsidP="005B0FC6">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5B0FC6">
        <w:rPr>
          <w:rFonts w:ascii="Arial" w:hAnsi="Arial" w:cs="Arial"/>
          <w:b/>
          <w:bCs/>
          <w:sz w:val="22"/>
          <w:szCs w:val="22"/>
        </w:rPr>
        <w:t>, qu’il peut récapituler ici</w:t>
      </w: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rsidR="00764264" w:rsidRDefault="00764264">
      <w:pPr>
        <w:pStyle w:val="En-tte"/>
        <w:tabs>
          <w:tab w:val="clear" w:pos="4536"/>
          <w:tab w:val="clear" w:pos="9072"/>
          <w:tab w:val="left" w:pos="864"/>
        </w:tabs>
        <w:rPr>
          <w:rFonts w:ascii="Arial" w:hAnsi="Arial" w:cs="Arial"/>
        </w:rPr>
      </w:pPr>
    </w:p>
    <w:p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Adresse internet :</w:t>
      </w:r>
    </w:p>
    <w:p w:rsidR="00411396" w:rsidRDefault="00411396"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rsidR="00411396" w:rsidRPr="00411396" w:rsidRDefault="00411396"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Default="00411396"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5B0FC6" w:rsidRDefault="005B0FC6"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1"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32"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rsidR="00472B25" w:rsidRDefault="00472B25">
      <w:pPr>
        <w:tabs>
          <w:tab w:val="left" w:pos="576"/>
        </w:tabs>
        <w:rPr>
          <w:rFonts w:ascii="Arial" w:hAnsi="Arial" w:cs="Arial"/>
          <w:iCs/>
        </w:rPr>
      </w:pPr>
    </w:p>
    <w:p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rsidTr="00827FD0">
        <w:trPr>
          <w:trHeight w:val="1200"/>
        </w:trPr>
        <w:tc>
          <w:tcPr>
            <w:tcW w:w="832" w:type="dxa"/>
            <w:tcBorders>
              <w:top w:val="single" w:sz="4" w:space="0" w:color="000000"/>
              <w:left w:val="single" w:sz="4" w:space="0" w:color="000000"/>
              <w:bottom w:val="single" w:sz="4" w:space="0" w:color="000000"/>
            </w:tcBorders>
            <w:vAlign w:val="center"/>
          </w:tcPr>
          <w:p w:rsidR="009A04B2" w:rsidRDefault="009A04B2" w:rsidP="00A02975">
            <w:pPr>
              <w:jc w:val="center"/>
              <w:rPr>
                <w:rFonts w:ascii="Arial" w:hAnsi="Arial" w:cs="Arial"/>
                <w:b/>
              </w:rPr>
            </w:pPr>
            <w:r>
              <w:rPr>
                <w:rFonts w:ascii="Arial" w:hAnsi="Arial" w:cs="Arial"/>
                <w:b/>
              </w:rPr>
              <w:t>N°</w:t>
            </w:r>
          </w:p>
          <w:p w:rsidR="009A04B2" w:rsidRDefault="009A04B2" w:rsidP="00827FD0">
            <w:pPr>
              <w:jc w:val="center"/>
              <w:rPr>
                <w:rFonts w:ascii="Arial" w:hAnsi="Arial" w:cs="Arial"/>
                <w:b/>
              </w:rPr>
            </w:pPr>
            <w:proofErr w:type="gramStart"/>
            <w:r>
              <w:rPr>
                <w:rFonts w:ascii="Arial" w:hAnsi="Arial" w:cs="Arial"/>
                <w:b/>
              </w:rPr>
              <w:t>du</w:t>
            </w:r>
            <w:proofErr w:type="gramEnd"/>
          </w:p>
          <w:p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rsidTr="00171BF1">
        <w:trPr>
          <w:trHeight w:val="1021"/>
        </w:trPr>
        <w:tc>
          <w:tcPr>
            <w:tcW w:w="832"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r w:rsidR="009A04B2" w:rsidTr="00171BF1">
        <w:trPr>
          <w:trHeight w:val="1021"/>
        </w:trPr>
        <w:tc>
          <w:tcPr>
            <w:tcW w:w="832" w:type="dxa"/>
            <w:tcBorders>
              <w:left w:val="single" w:sz="4" w:space="0" w:color="000000"/>
            </w:tcBorders>
          </w:tcPr>
          <w:p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A04B2" w:rsidRDefault="009A04B2" w:rsidP="00310F9B">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051AC" w:rsidRDefault="009051AC"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9051AC" w:rsidRDefault="009051AC"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9A04B2" w:rsidTr="00827FD0">
        <w:trPr>
          <w:trHeight w:val="1021"/>
        </w:trPr>
        <w:tc>
          <w:tcPr>
            <w:tcW w:w="832"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bl>
    <w:p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9A04B2" w:rsidRDefault="009A04B2" w:rsidP="009A04B2">
      <w:pPr>
        <w:jc w:val="both"/>
        <w:rPr>
          <w:rFonts w:ascii="Arial" w:hAnsi="Arial" w:cs="Arial"/>
          <w:sz w:val="18"/>
          <w:szCs w:val="18"/>
        </w:rPr>
      </w:pPr>
      <w:r>
        <w:rPr>
          <w:rFonts w:ascii="Arial" w:hAnsi="Arial" w:cs="Arial"/>
          <w:sz w:val="18"/>
          <w:szCs w:val="18"/>
        </w:rPr>
        <w:t>(**) Pour les groupements conjoints.</w:t>
      </w:r>
    </w:p>
    <w:p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33" w:history="1">
        <w:r w:rsidRPr="00386724">
          <w:rPr>
            <w:rStyle w:val="Lienhypertexte"/>
            <w:rFonts w:ascii="Arial" w:hAnsi="Arial" w:cs="Arial"/>
            <w:sz w:val="18"/>
            <w:szCs w:val="18"/>
          </w:rPr>
          <w:t>ICD</w:t>
        </w:r>
      </w:hyperlink>
      <w:r>
        <w:rPr>
          <w:rFonts w:ascii="Arial" w:hAnsi="Arial" w:cs="Arial"/>
          <w:sz w:val="18"/>
          <w:szCs w:val="18"/>
        </w:rPr>
        <w:t>.</w:t>
      </w:r>
    </w:p>
    <w:p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rsidR="00472B25" w:rsidRDefault="00472B25">
      <w:pPr>
        <w:tabs>
          <w:tab w:val="left" w:pos="426"/>
        </w:tabs>
        <w:jc w:val="both"/>
        <w:rPr>
          <w:rFonts w:ascii="Arial" w:hAnsi="Arial" w:cs="Arial"/>
          <w:spacing w:val="-10"/>
        </w:rPr>
      </w:pPr>
    </w:p>
    <w:p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rsidR="00472B25" w:rsidRDefault="00472B25">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rsidR="00472B25" w:rsidRDefault="00472B25">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Pr="0013398C" w:rsidRDefault="007314F1">
      <w:pPr>
        <w:tabs>
          <w:tab w:val="left" w:pos="426"/>
        </w:tabs>
        <w:jc w:val="both"/>
        <w:rPr>
          <w:rFonts w:ascii="Arial" w:hAnsi="Arial" w:cs="Arial"/>
          <w:spacing w:val="-10"/>
          <w:sz w:val="22"/>
          <w:szCs w:val="22"/>
        </w:rPr>
      </w:pPr>
    </w:p>
    <w:p w:rsidR="00472B25" w:rsidRDefault="00472B25">
      <w:pPr>
        <w:spacing w:before="120" w:after="120"/>
        <w:jc w:val="both"/>
      </w:pPr>
      <w:r>
        <w:rPr>
          <w:rFonts w:ascii="Arial" w:hAnsi="Arial" w:cs="Arial"/>
          <w:sz w:val="16"/>
          <w:szCs w:val="16"/>
        </w:rPr>
        <w:lastRenderedPageBreak/>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3374" w:rsidRDefault="00493374">
      <w:r>
        <w:separator/>
      </w:r>
    </w:p>
  </w:endnote>
  <w:endnote w:type="continuationSeparator" w:id="0">
    <w:p w:rsidR="00493374" w:rsidRDefault="00493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trPr>
        <w:tblHeader/>
      </w:trPr>
      <w:tc>
        <w:tcPr>
          <w:tcW w:w="3513" w:type="dxa"/>
          <w:shd w:val="clear" w:color="auto" w:fill="66CCFF"/>
        </w:tcPr>
        <w:p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rsidR="00472B25" w:rsidRDefault="00472B25">
          <w:pPr>
            <w:shd w:val="clear" w:color="auto" w:fill="66CCFF"/>
            <w:snapToGrid w:val="0"/>
            <w:jc w:val="center"/>
            <w:rPr>
              <w:rFonts w:ascii="Arial" w:hAnsi="Arial" w:cs="Arial"/>
              <w:b/>
              <w:bCs/>
            </w:rPr>
          </w:pPr>
        </w:p>
      </w:tc>
      <w:tc>
        <w:tcPr>
          <w:tcW w:w="900" w:type="dxa"/>
          <w:shd w:val="clear" w:color="auto" w:fill="66CCFF"/>
        </w:tcPr>
        <w:p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A731DA">
            <w:rPr>
              <w:rStyle w:val="Numrodepage"/>
              <w:rFonts w:cs="Arial"/>
              <w:b/>
              <w:noProof/>
            </w:rPr>
            <w:t>8</w:t>
          </w:r>
          <w:r>
            <w:rPr>
              <w:rStyle w:val="Numrodepage"/>
              <w:rFonts w:cs="Arial"/>
              <w:b/>
            </w:rPr>
            <w:fldChar w:fldCharType="end"/>
          </w:r>
        </w:p>
      </w:tc>
      <w:tc>
        <w:tcPr>
          <w:tcW w:w="180" w:type="dxa"/>
          <w:shd w:val="clear" w:color="auto" w:fill="66CCFF"/>
        </w:tcPr>
        <w:p w:rsidR="00472B25" w:rsidRDefault="00472B25">
          <w:pPr>
            <w:shd w:val="clear" w:color="auto" w:fill="66CCFF"/>
            <w:snapToGrid w:val="0"/>
            <w:jc w:val="center"/>
          </w:pPr>
          <w:r>
            <w:rPr>
              <w:rFonts w:ascii="Arial" w:hAnsi="Arial" w:cs="Arial"/>
              <w:b/>
              <w:bCs/>
            </w:rPr>
            <w:t>/</w:t>
          </w:r>
        </w:p>
      </w:tc>
      <w:tc>
        <w:tcPr>
          <w:tcW w:w="540" w:type="dxa"/>
          <w:shd w:val="clear" w:color="auto" w:fill="66CCFF"/>
        </w:tcPr>
        <w:p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731DA">
            <w:rPr>
              <w:rStyle w:val="Numrodepage"/>
              <w:rFonts w:cs="Arial"/>
              <w:b/>
              <w:noProof/>
            </w:rPr>
            <w:t>8</w:t>
          </w:r>
          <w:r>
            <w:rPr>
              <w:rStyle w:val="Numrodepage"/>
              <w:rFonts w:cs="Arial"/>
              <w:b/>
            </w:rPr>
            <w:fldChar w:fldCharType="end"/>
          </w:r>
        </w:p>
      </w:tc>
    </w:tr>
  </w:tbl>
  <w:p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3374" w:rsidRDefault="00493374">
      <w:r>
        <w:separator/>
      </w:r>
    </w:p>
  </w:footnote>
  <w:footnote w:type="continuationSeparator" w:id="0">
    <w:p w:rsidR="00493374" w:rsidRDefault="004933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374"/>
    <w:rsid w:val="0000723E"/>
    <w:rsid w:val="000227D0"/>
    <w:rsid w:val="00036184"/>
    <w:rsid w:val="00050CDC"/>
    <w:rsid w:val="00060A4F"/>
    <w:rsid w:val="000625CC"/>
    <w:rsid w:val="00092585"/>
    <w:rsid w:val="000D4E2E"/>
    <w:rsid w:val="000E0EFF"/>
    <w:rsid w:val="000E3A79"/>
    <w:rsid w:val="000F3F78"/>
    <w:rsid w:val="0013398C"/>
    <w:rsid w:val="001535C7"/>
    <w:rsid w:val="00171BF1"/>
    <w:rsid w:val="00191902"/>
    <w:rsid w:val="001A1D05"/>
    <w:rsid w:val="001A5A4C"/>
    <w:rsid w:val="001C1FEF"/>
    <w:rsid w:val="001C79E0"/>
    <w:rsid w:val="001D25B2"/>
    <w:rsid w:val="001D58F2"/>
    <w:rsid w:val="001E68EF"/>
    <w:rsid w:val="001F35D5"/>
    <w:rsid w:val="002228BD"/>
    <w:rsid w:val="00224E9C"/>
    <w:rsid w:val="0025478A"/>
    <w:rsid w:val="00261FC1"/>
    <w:rsid w:val="002871EE"/>
    <w:rsid w:val="002A37D3"/>
    <w:rsid w:val="002B54BB"/>
    <w:rsid w:val="002C1767"/>
    <w:rsid w:val="002D13A0"/>
    <w:rsid w:val="002D6F61"/>
    <w:rsid w:val="002F1469"/>
    <w:rsid w:val="003024CC"/>
    <w:rsid w:val="00310F9B"/>
    <w:rsid w:val="00312505"/>
    <w:rsid w:val="00331DDB"/>
    <w:rsid w:val="00340F85"/>
    <w:rsid w:val="00363272"/>
    <w:rsid w:val="0037469F"/>
    <w:rsid w:val="0038046F"/>
    <w:rsid w:val="003C025D"/>
    <w:rsid w:val="003C4A1B"/>
    <w:rsid w:val="003D7667"/>
    <w:rsid w:val="003F2B90"/>
    <w:rsid w:val="00411396"/>
    <w:rsid w:val="00425B7A"/>
    <w:rsid w:val="00427375"/>
    <w:rsid w:val="00443E72"/>
    <w:rsid w:val="00472B25"/>
    <w:rsid w:val="00483E5B"/>
    <w:rsid w:val="00493374"/>
    <w:rsid w:val="004A6D4B"/>
    <w:rsid w:val="004A7F71"/>
    <w:rsid w:val="004B62BD"/>
    <w:rsid w:val="004C221B"/>
    <w:rsid w:val="004E403E"/>
    <w:rsid w:val="005036C5"/>
    <w:rsid w:val="00513F06"/>
    <w:rsid w:val="00516C8B"/>
    <w:rsid w:val="005254E3"/>
    <w:rsid w:val="00553297"/>
    <w:rsid w:val="00555AC1"/>
    <w:rsid w:val="0056052C"/>
    <w:rsid w:val="0059116B"/>
    <w:rsid w:val="005A325E"/>
    <w:rsid w:val="005A5386"/>
    <w:rsid w:val="005B0FC6"/>
    <w:rsid w:val="005B4D8D"/>
    <w:rsid w:val="005C6314"/>
    <w:rsid w:val="005C765E"/>
    <w:rsid w:val="005D3750"/>
    <w:rsid w:val="005F03B5"/>
    <w:rsid w:val="005F4173"/>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87E55"/>
    <w:rsid w:val="00796C4A"/>
    <w:rsid w:val="007A7713"/>
    <w:rsid w:val="007B3E1C"/>
    <w:rsid w:val="007B4FB2"/>
    <w:rsid w:val="007C070C"/>
    <w:rsid w:val="007C0A0D"/>
    <w:rsid w:val="00815797"/>
    <w:rsid w:val="00826CBB"/>
    <w:rsid w:val="00827FD0"/>
    <w:rsid w:val="00833F59"/>
    <w:rsid w:val="00866311"/>
    <w:rsid w:val="00872C42"/>
    <w:rsid w:val="00887F8C"/>
    <w:rsid w:val="008A3707"/>
    <w:rsid w:val="008C2177"/>
    <w:rsid w:val="008D2EFB"/>
    <w:rsid w:val="009051AC"/>
    <w:rsid w:val="0090530B"/>
    <w:rsid w:val="00906660"/>
    <w:rsid w:val="00912339"/>
    <w:rsid w:val="0094174C"/>
    <w:rsid w:val="009A04B2"/>
    <w:rsid w:val="009A394A"/>
    <w:rsid w:val="009B07B5"/>
    <w:rsid w:val="009B23A7"/>
    <w:rsid w:val="009D0426"/>
    <w:rsid w:val="009D52FB"/>
    <w:rsid w:val="009D6D88"/>
    <w:rsid w:val="00A02975"/>
    <w:rsid w:val="00A056B1"/>
    <w:rsid w:val="00A05A3B"/>
    <w:rsid w:val="00A15FC7"/>
    <w:rsid w:val="00A600D6"/>
    <w:rsid w:val="00A70756"/>
    <w:rsid w:val="00A731DA"/>
    <w:rsid w:val="00A83BDF"/>
    <w:rsid w:val="00A840BB"/>
    <w:rsid w:val="00A86C63"/>
    <w:rsid w:val="00A97E02"/>
    <w:rsid w:val="00AA372E"/>
    <w:rsid w:val="00AE632A"/>
    <w:rsid w:val="00B679E7"/>
    <w:rsid w:val="00B80876"/>
    <w:rsid w:val="00B80B6A"/>
    <w:rsid w:val="00BA7752"/>
    <w:rsid w:val="00BB7109"/>
    <w:rsid w:val="00BD1236"/>
    <w:rsid w:val="00BF3EE2"/>
    <w:rsid w:val="00BF7AA9"/>
    <w:rsid w:val="00C00E04"/>
    <w:rsid w:val="00C05C6A"/>
    <w:rsid w:val="00C07A1D"/>
    <w:rsid w:val="00C10C87"/>
    <w:rsid w:val="00C279F4"/>
    <w:rsid w:val="00C301F0"/>
    <w:rsid w:val="00C56C9E"/>
    <w:rsid w:val="00C56E90"/>
    <w:rsid w:val="00C61C85"/>
    <w:rsid w:val="00C82B82"/>
    <w:rsid w:val="00CB66F6"/>
    <w:rsid w:val="00CC0527"/>
    <w:rsid w:val="00CC29D9"/>
    <w:rsid w:val="00CE32F2"/>
    <w:rsid w:val="00CF00C9"/>
    <w:rsid w:val="00D002AE"/>
    <w:rsid w:val="00D21AD8"/>
    <w:rsid w:val="00D436D9"/>
    <w:rsid w:val="00D63EF7"/>
    <w:rsid w:val="00D82167"/>
    <w:rsid w:val="00DA0E8D"/>
    <w:rsid w:val="00DA5F03"/>
    <w:rsid w:val="00DC3F69"/>
    <w:rsid w:val="00DD3915"/>
    <w:rsid w:val="00E10A15"/>
    <w:rsid w:val="00E205DA"/>
    <w:rsid w:val="00E50B22"/>
    <w:rsid w:val="00EA3323"/>
    <w:rsid w:val="00EA514D"/>
    <w:rsid w:val="00EE435B"/>
    <w:rsid w:val="00EE5B56"/>
    <w:rsid w:val="00F12F30"/>
    <w:rsid w:val="00F1353C"/>
    <w:rsid w:val="00F40553"/>
    <w:rsid w:val="00F6381E"/>
    <w:rsid w:val="00F9673C"/>
    <w:rsid w:val="00FB20D1"/>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376DEC0"/>
  <w15:chartTrackingRefBased/>
  <w15:docId w15:val="{5A441BE5-E6B0-4B1C-9307-5C1839AFD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Titrepagedegarde">
    <w:name w:val="Titre page de garde"/>
    <w:basedOn w:val="Titre"/>
    <w:uiPriority w:val="33"/>
    <w:rsid w:val="00A15FC7"/>
    <w:pPr>
      <w:pBdr>
        <w:top w:val="single" w:sz="4" w:space="10" w:color="97DBF6"/>
        <w:left w:val="single" w:sz="4" w:space="4" w:color="97DBF6"/>
        <w:bottom w:val="single" w:sz="4" w:space="10" w:color="97DBF6"/>
        <w:right w:val="single" w:sz="4" w:space="4" w:color="97DBF6"/>
      </w:pBdr>
      <w:shd w:val="clear" w:color="auto" w:fill="97DBF6"/>
      <w:suppressAutoHyphens w:val="0"/>
      <w:spacing w:before="0" w:after="0" w:line="276" w:lineRule="auto"/>
      <w:ind w:left="567" w:right="567"/>
      <w:outlineLvl w:val="9"/>
    </w:pPr>
    <w:rPr>
      <w:rFonts w:ascii="Arial" w:hAnsi="Arial"/>
      <w:bCs w:val="0"/>
      <w:caps/>
      <w:color w:val="FFFFFF"/>
      <w:sz w:val="24"/>
      <w:szCs w:val="24"/>
      <w:lang w:eastAsia="en-US" w:bidi="en-US"/>
    </w:rPr>
  </w:style>
  <w:style w:type="paragraph" w:styleId="Titre">
    <w:name w:val="Title"/>
    <w:basedOn w:val="Normal"/>
    <w:next w:val="Normal"/>
    <w:link w:val="TitreCar"/>
    <w:uiPriority w:val="10"/>
    <w:qFormat/>
    <w:rsid w:val="00A15FC7"/>
    <w:pPr>
      <w:spacing w:before="240" w:after="60"/>
      <w:jc w:val="center"/>
      <w:outlineLvl w:val="0"/>
    </w:pPr>
    <w:rPr>
      <w:rFonts w:ascii="Calibri Light" w:hAnsi="Calibri Light"/>
      <w:b/>
      <w:bCs/>
      <w:kern w:val="28"/>
      <w:sz w:val="32"/>
      <w:szCs w:val="32"/>
    </w:rPr>
  </w:style>
  <w:style w:type="character" w:customStyle="1" w:styleId="TitreCar">
    <w:name w:val="Titre Car"/>
    <w:link w:val="Titre"/>
    <w:uiPriority w:val="10"/>
    <w:rsid w:val="00A15FC7"/>
    <w:rPr>
      <w:rFonts w:ascii="Calibri Light" w:eastAsia="Times New Roman" w:hAnsi="Calibri Light" w:cs="Times New Roman"/>
      <w:b/>
      <w:bCs/>
      <w:kern w:val="28"/>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204015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1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2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cidTexte=LEGITEXT000006074069&amp;idArticle=LEGIARTI000006797692&amp;dateTexte=&amp;categorieLien=cid"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eur-lex.europa.eu/LexUriServ/LexUriServ.do?uri=OJ:L:2003:124:0036:0041:fr:PDF" TargetMode="External"/><Relationship Id="rId1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0" Type="http://schemas.openxmlformats.org/officeDocument/2006/relationships/hyperlink" Target="https://www.legifrance.gouv.fr/affichCodeArticle.do?cidTexte=LEGITEXT000006072050&amp;idArticle=LEGIARTI000006903712&amp;dateTexte=&amp;categorieLien=cid" TargetMode="External"/><Relationship Id="rId2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8" Type="http://schemas.openxmlformats.org/officeDocument/2006/relationships/hyperlink" Target="https://www.legifrance.gouv.fr/affichCodeArticle.do?idArticle=LEGIARTI000006795912&amp;cidTexte=LEGITEXT000006073984" TargetMode="Externa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2" Type="http://schemas.openxmlformats.org/officeDocument/2006/relationships/hyperlink" Target="https://www.legifrance.gouv.fr/affichCodeArticle.do?cidTexte=LEGITEXT000006072050&amp;idArticle=LEGIARTI000006903498" TargetMode="External"/><Relationship Id="rId2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5" Type="http://schemas.openxmlformats.org/officeDocument/2006/relationships/theme" Target="theme/theme1.xml"/><Relationship Id="rId8"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9E814-0496-4195-BBFB-3EAE2413F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2985</Words>
  <Characters>16423</Characters>
  <Application>Microsoft Office Word</Application>
  <DocSecurity>0</DocSecurity>
  <Lines>136</Lines>
  <Paragraphs>38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19370</CharactersWithSpaces>
  <SharedDoc>false</SharedDoc>
  <HLinks>
    <vt:vector size="144" baseType="variant">
      <vt:variant>
        <vt:i4>7405583</vt:i4>
      </vt:variant>
      <vt:variant>
        <vt:i4>85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82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79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76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73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70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65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60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57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54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51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46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41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36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31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28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25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22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15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12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6</vt:i4>
      </vt:variant>
      <vt:variant>
        <vt:i4>0</vt:i4>
      </vt:variant>
      <vt:variant>
        <vt:i4>5</vt:i4>
      </vt:variant>
      <vt:variant>
        <vt:lpwstr>http://eur-lex.europa.eu/LexUriServ/LexUriServ.do?uri=OJ:L:2003:124:0036:0041:fr:PDF</vt:lpwstr>
      </vt:variant>
      <vt:variant>
        <vt:lpwstr/>
      </vt:variant>
      <vt:variant>
        <vt:i4>7405583</vt:i4>
      </vt:variant>
      <vt:variant>
        <vt:i4>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POUSSET Gregoire</dc:creator>
  <cp:keywords/>
  <cp:lastModifiedBy>DIOUF Darline</cp:lastModifiedBy>
  <cp:revision>4</cp:revision>
  <cp:lastPrinted>2016-11-02T14:02:00Z</cp:lastPrinted>
  <dcterms:created xsi:type="dcterms:W3CDTF">2023-09-14T16:18:00Z</dcterms:created>
  <dcterms:modified xsi:type="dcterms:W3CDTF">2026-01-06T13:22:00Z</dcterms:modified>
</cp:coreProperties>
</file>